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color w:val="FF0000"/>
          <w:sz w:val="32"/>
          <w:szCs w:val="32"/>
        </w:rPr>
      </w:pPr>
    </w:p>
    <w:p>
      <w:pPr>
        <w:jc w:val="both"/>
        <w:rPr>
          <w:rFonts w:hint="eastAsia" w:ascii="仿宋_GB2312" w:hAnsi="仿宋_GB2312" w:eastAsia="仿宋_GB2312" w:cs="仿宋_GB2312"/>
          <w:color w:val="FF0000"/>
          <w:sz w:val="28"/>
          <w:szCs w:val="28"/>
        </w:rPr>
      </w:pPr>
    </w:p>
    <w:p>
      <w:pPr>
        <w:jc w:val="center"/>
        <w:rPr>
          <w:rFonts w:hint="eastAsia" w:ascii="仿宋_GB2312" w:hAnsi="仿宋_GB2312" w:eastAsia="仿宋_GB2312" w:cs="仿宋_GB2312"/>
          <w:color w:val="FF0000"/>
          <w:sz w:val="28"/>
          <w:szCs w:val="28"/>
        </w:rPr>
      </w:pPr>
    </w:p>
    <w:p>
      <w:pPr>
        <w:jc w:val="center"/>
        <w:rPr>
          <w:rFonts w:hint="eastAsia" w:ascii="仿宋_GB2312" w:hAnsi="仿宋_GB2312" w:eastAsia="仿宋_GB2312" w:cs="仿宋_GB2312"/>
          <w:color w:val="FF0000"/>
          <w:sz w:val="28"/>
          <w:szCs w:val="28"/>
        </w:rPr>
      </w:pPr>
    </w:p>
    <w:p>
      <w:pPr>
        <w:rPr>
          <w:rFonts w:ascii="方正小标宋简体" w:eastAsia="方正小标宋简体"/>
          <w:color w:val="FF0000"/>
          <w:sz w:val="52"/>
          <w:szCs w:val="52"/>
        </w:rPr>
      </w:pPr>
      <w:r>
        <w:rPr>
          <w:rFonts w:ascii="方正小标宋简体" w:eastAsia="方正小标宋简体"/>
          <w:color w:val="FF0000"/>
          <w:sz w:val="52"/>
          <w:szCs w:val="52"/>
        </w:rPr>
        <w:pict>
          <v:shape id="_x0000_i1025" o:spt="136" type="#_x0000_t136" style="height:54.75pt;width:441.75pt;" fillcolor="#FF0000" filled="t" coordsize="21600,21600">
            <v:path/>
            <v:fill on="t" focussize="0,0"/>
            <v:stroke color="#FF0000"/>
            <v:imagedata o:title=""/>
            <o:lock v:ext="edit"/>
            <v:textpath on="t" fitshape="t" fitpath="t" trim="t" xscale="f" string="兰坪白族普米族自治县财政局文件" style="font-family:方正小标宋简体;font-size:36pt;font-weight:bold;v-text-align:center;"/>
            <w10:wrap type="none"/>
            <w10:anchorlock/>
          </v:shape>
        </w:pict>
      </w:r>
    </w:p>
    <w:p>
      <w:pPr>
        <w:pBdr>
          <w:bottom w:val="single" w:color="FF0000" w:sz="24" w:space="1"/>
        </w:pBdr>
        <w:jc w:val="both"/>
        <w:rPr>
          <w:rFonts w:hint="eastAsia" w:ascii="仿宋_GB2312" w:eastAsia="仿宋_GB2312"/>
          <w:sz w:val="28"/>
          <w:szCs w:val="28"/>
        </w:rPr>
      </w:pPr>
    </w:p>
    <w:p>
      <w:pPr>
        <w:pBdr>
          <w:bottom w:val="single" w:color="FF0000" w:sz="24" w:space="1"/>
        </w:pBdr>
        <w:ind w:firstLine="2880" w:firstLineChars="900"/>
        <w:jc w:val="both"/>
        <w:rPr>
          <w:rFonts w:hint="eastAsia"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兰财教</w:t>
      </w:r>
      <w:r>
        <w:rPr>
          <w:rFonts w:hint="eastAsia" w:ascii="仿宋_GB2312" w:hAnsi="仿宋_GB2312" w:eastAsia="仿宋_GB2312" w:cs="仿宋_GB2312"/>
          <w:sz w:val="32"/>
          <w:szCs w:val="32"/>
        </w:rPr>
        <w:t>〔20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63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tabs>
          <w:tab w:val="left" w:pos="7513"/>
          <w:tab w:val="left" w:pos="7655"/>
        </w:tabs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b/>
          <w:bCs w:val="0"/>
          <w:sz w:val="44"/>
          <w:szCs w:val="44"/>
        </w:rPr>
        <w:t>兰坪县财政局关于下达</w:t>
      </w:r>
      <w:r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</w:rPr>
        <w:t>2021年国家助学</w:t>
      </w:r>
    </w:p>
    <w:p>
      <w:pPr>
        <w:tabs>
          <w:tab w:val="left" w:pos="7513"/>
          <w:tab w:val="left" w:pos="7655"/>
        </w:tabs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</w:rPr>
        <w:t>贷款奖励补助资金的通知</w:t>
      </w:r>
    </w:p>
    <w:bookmarkEnd w:id="0"/>
    <w:p>
      <w:pPr>
        <w:spacing w:line="520" w:lineRule="exact"/>
        <w:rPr>
          <w:rFonts w:ascii="仿宋_GB2312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7513"/>
          <w:tab w:val="left" w:pos="765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县教育体育局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根据《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  <w:t>怒江州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财政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  <w:t>局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 怒江州教育体育局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关于下达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>2021年国家助学贷款奖励补助资金的通知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  <w:t>怒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财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  <w:t>教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〔20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>61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号）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  <w:t>文件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  <w:t>现下达你们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>2021年国家助学贷款奖励补助资金13.6万元。</w:t>
      </w:r>
      <w:r>
        <w:rPr>
          <w:rFonts w:hint="eastAsia" w:ascii="仿宋_GB2312" w:hAnsi="仿宋_GB2312" w:eastAsia="仿宋_GB2312" w:cs="仿宋_GB2312"/>
          <w:sz w:val="32"/>
          <w:szCs w:val="32"/>
        </w:rPr>
        <w:t>此款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请</w:t>
      </w:r>
      <w:r>
        <w:rPr>
          <w:rFonts w:hint="eastAsia" w:ascii="仿宋_GB2312" w:hAnsi="仿宋_GB2312" w:eastAsia="仿宋_GB2312" w:cs="仿宋_GB2312"/>
          <w:sz w:val="32"/>
          <w:szCs w:val="32"/>
        </w:rPr>
        <w:t>列入20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21年</w:t>
      </w:r>
      <w:r>
        <w:rPr>
          <w:rFonts w:hint="eastAsia" w:ascii="仿宋_GB2312" w:hAnsi="仿宋_GB2312" w:eastAsia="仿宋_GB2312" w:cs="仿宋_GB2312"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2059999</w:t>
      </w:r>
      <w:r>
        <w:rPr>
          <w:rFonts w:hint="eastAsia" w:ascii="仿宋_GB2312" w:hAnsi="仿宋_GB2312" w:eastAsia="仿宋_GB2312" w:cs="仿宋_GB2312"/>
          <w:sz w:val="32"/>
          <w:szCs w:val="32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其他教育支出</w:t>
      </w:r>
      <w:r>
        <w:rPr>
          <w:rFonts w:hint="eastAsia" w:ascii="仿宋_GB2312" w:hAnsi="仿宋_GB2312" w:eastAsia="仿宋_GB2312" w:cs="仿宋_GB2312"/>
          <w:sz w:val="32"/>
          <w:szCs w:val="32"/>
        </w:rPr>
        <w:t>”预算科目，经济分类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列</w:t>
      </w:r>
      <w:r>
        <w:rPr>
          <w:rFonts w:hint="eastAsia" w:ascii="仿宋_GB2312" w:hAnsi="仿宋_GB2312" w:eastAsia="仿宋_GB2312" w:cs="仿宋_GB2312"/>
          <w:sz w:val="32"/>
          <w:szCs w:val="32"/>
        </w:rPr>
        <w:t>“50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对个人和家庭的补助</w:t>
      </w:r>
      <w:r>
        <w:rPr>
          <w:rFonts w:hint="eastAsia" w:ascii="仿宋_GB2312" w:hAnsi="仿宋_GB2312" w:eastAsia="仿宋_GB2312" w:cs="仿宋_GB2312"/>
          <w:sz w:val="32"/>
          <w:szCs w:val="32"/>
        </w:rPr>
        <w:t>”科目。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现将有关事项通知如下：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</w:t>
      </w:r>
      <w:r>
        <w:rPr>
          <w:rFonts w:hint="eastAsia" w:ascii="仿宋_GB2312" w:hAnsi="仿宋_GB2312" w:eastAsia="仿宋_GB2312" w:cs="仿宋_GB2312"/>
          <w:sz w:val="32"/>
          <w:szCs w:val="32"/>
        </w:rPr>
        <w:t>依据中央出台的《学生资助资金管理办法》财科教〔2019〕19号），国家助学贷款奖补资金全部用于本地全日制普通高校学生的资助，请严格按照要求使用。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二、请严格按照《中共中央 国务院关于全面实施绩效管理的意见》（中发〔2018〕34号）、《云南省省级财政预算绩效管理暂行办法》（云财预〔2015〕295号）要求，对照绩效目标表（详见附件2）同步分解下达绩效目标，切实提高项目管理水平，确保项目绩效目标如期实现;严格按照《云南省州市财政预算执行支出进度考核办法（修订版）》（云财预〔2018〕146号）要求，加快预算执行进度，切实提高资金使用效益。</w:t>
      </w:r>
    </w:p>
    <w:p>
      <w:pPr>
        <w:tabs>
          <w:tab w:val="left" w:pos="7513"/>
          <w:tab w:val="left" w:pos="7655"/>
        </w:tabs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tabs>
          <w:tab w:val="left" w:pos="7513"/>
          <w:tab w:val="left" w:pos="7655"/>
        </w:tabs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tabs>
          <w:tab w:val="left" w:pos="7513"/>
          <w:tab w:val="left" w:pos="7655"/>
        </w:tabs>
        <w:spacing w:line="560" w:lineRule="exact"/>
        <w:ind w:left="1918" w:leftChars="304" w:hanging="1280" w:hangingChars="4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附件∶1.2021年第一批云南省优秀贫困学子及建档立卡学费奖励预算下达分配表</w:t>
      </w:r>
    </w:p>
    <w:p>
      <w:pPr>
        <w:tabs>
          <w:tab w:val="left" w:pos="7513"/>
          <w:tab w:val="left" w:pos="7655"/>
        </w:tabs>
        <w:spacing w:line="560" w:lineRule="exact"/>
        <w:ind w:left="1916" w:leftChars="760" w:hanging="320" w:hangingChars="1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2.项目绩效目标表</w:t>
      </w:r>
    </w:p>
    <w:p>
      <w:pPr>
        <w:tabs>
          <w:tab w:val="left" w:pos="7513"/>
          <w:tab w:val="left" w:pos="7655"/>
        </w:tabs>
        <w:spacing w:line="56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 </w:t>
      </w:r>
    </w:p>
    <w:p>
      <w:pPr>
        <w:tabs>
          <w:tab w:val="left" w:pos="7513"/>
          <w:tab w:val="left" w:pos="7655"/>
        </w:tabs>
        <w:spacing w:line="56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tabs>
          <w:tab w:val="left" w:pos="7513"/>
          <w:tab w:val="left" w:pos="7655"/>
        </w:tabs>
        <w:spacing w:line="56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tabs>
          <w:tab w:val="left" w:pos="7513"/>
          <w:tab w:val="left" w:pos="7655"/>
        </w:tabs>
        <w:spacing w:line="56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tabs>
          <w:tab w:val="left" w:pos="7513"/>
          <w:tab w:val="left" w:pos="7655"/>
        </w:tabs>
        <w:spacing w:line="560" w:lineRule="exact"/>
        <w:ind w:firstLine="4800" w:firstLineChars="15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兰坪县财政局</w:t>
      </w:r>
    </w:p>
    <w:p>
      <w:pPr>
        <w:tabs>
          <w:tab w:val="left" w:pos="7513"/>
          <w:tab w:val="left" w:pos="7655"/>
        </w:tabs>
        <w:spacing w:line="560" w:lineRule="exact"/>
        <w:ind w:firstLine="1276" w:firstLineChars="39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14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tabs>
          <w:tab w:val="left" w:pos="7513"/>
          <w:tab w:val="left" w:pos="765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7513"/>
          <w:tab w:val="left" w:pos="765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7513"/>
          <w:tab w:val="left" w:pos="765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textAlignment w:val="auto"/>
        <w:rPr>
          <w:rFonts w:ascii="仿宋_GB2312" w:eastAsia="仿宋_GB2312"/>
          <w:sz w:val="32"/>
          <w:szCs w:val="32"/>
        </w:rPr>
      </w:pPr>
    </w:p>
    <w:p>
      <w:pPr>
        <w:pBdr>
          <w:top w:val="single" w:color="auto" w:sz="4" w:space="1"/>
          <w:bottom w:val="single" w:color="auto" w:sz="4" w:space="1"/>
          <w:between w:val="single" w:color="auto" w:sz="4" w:space="1"/>
        </w:pBdr>
        <w:spacing w:line="400" w:lineRule="exact"/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抄送：本局预算股</w:t>
      </w:r>
    </w:p>
    <w:p>
      <w:pPr>
        <w:pBdr>
          <w:top w:val="single" w:color="auto" w:sz="4" w:space="1"/>
          <w:bottom w:val="single" w:color="auto" w:sz="4" w:space="1"/>
          <w:between w:val="single" w:color="auto" w:sz="4" w:space="1"/>
        </w:pBdr>
        <w:spacing w:line="400" w:lineRule="exact"/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兰坪白族普米族自治县财政局科教文化股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21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9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14</w:t>
      </w:r>
      <w:r>
        <w:rPr>
          <w:rFonts w:hint="eastAsia" w:ascii="仿宋_GB2312" w:eastAsia="仿宋_GB2312"/>
          <w:sz w:val="28"/>
          <w:szCs w:val="28"/>
        </w:rPr>
        <w:t>日印发</w:t>
      </w:r>
    </w:p>
    <w:p>
      <w:pPr>
        <w:ind w:firstLine="280" w:firstLineChars="100"/>
        <w:rPr>
          <w:rFonts w:hint="eastAsia" w:ascii="仿宋_GB2312" w:eastAsia="仿宋_GB2312"/>
          <w:kern w:val="0"/>
        </w:rPr>
        <w:sectPr>
          <w:pgSz w:w="11906" w:h="16838"/>
          <w:pgMar w:top="1440" w:right="1646" w:bottom="1440" w:left="144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eastAsia="仿宋_GB2312"/>
          <w:kern w:val="0"/>
          <w:sz w:val="28"/>
          <w:szCs w:val="28"/>
        </w:rPr>
        <w:t xml:space="preserve">拟稿：杨婷                  复核：施劲花    </w:t>
      </w:r>
      <w:r>
        <w:rPr>
          <w:rFonts w:hint="eastAsia" w:ascii="仿宋_GB2312" w:eastAsia="仿宋_GB2312"/>
          <w:kern w:val="0"/>
        </w:rPr>
        <w:t xml:space="preserve">   </w:t>
      </w:r>
    </w:p>
    <w:p>
      <w:pPr>
        <w:rPr>
          <w:rFonts w:hint="eastAsia" w:ascii="仿宋_GB2312" w:eastAsia="仿宋_GB2312"/>
          <w:kern w:val="0"/>
        </w:rPr>
      </w:pPr>
    </w:p>
    <w:p>
      <w:pPr>
        <w:rPr>
          <w:rFonts w:hint="eastAsia" w:ascii="仿宋_GB2312" w:eastAsia="仿宋_GB2312"/>
          <w:kern w:val="0"/>
        </w:rPr>
      </w:pPr>
    </w:p>
    <w:p>
      <w:pPr>
        <w:rPr>
          <w:rFonts w:hint="eastAsia" w:ascii="仿宋_GB2312" w:eastAsia="仿宋_GB2312"/>
          <w:kern w:val="0"/>
        </w:rPr>
      </w:pPr>
    </w:p>
    <w:p>
      <w:pPr>
        <w:rPr>
          <w:rFonts w:hint="eastAsia" w:ascii="仿宋_GB2312" w:eastAsia="仿宋_GB2312"/>
          <w:kern w:val="0"/>
        </w:rPr>
      </w:pPr>
      <w:r>
        <w:drawing>
          <wp:inline distT="0" distB="0" distL="114300" distR="114300">
            <wp:extent cx="8915400" cy="5029200"/>
            <wp:effectExtent l="0" t="0" r="0" b="0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15400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210" w:firstLineChars="100"/>
        <w:rPr>
          <w:rFonts w:hint="eastAsia" w:ascii="仿宋_GB2312" w:eastAsia="仿宋_GB2312"/>
          <w:kern w:val="0"/>
        </w:rPr>
      </w:pPr>
    </w:p>
    <w:p>
      <w:pPr>
        <w:ind w:firstLine="210" w:firstLineChars="100"/>
        <w:rPr>
          <w:rFonts w:hint="eastAsia" w:ascii="仿宋_GB2312" w:eastAsia="仿宋_GB2312"/>
          <w:kern w:val="0"/>
        </w:rPr>
      </w:pPr>
    </w:p>
    <w:p>
      <w:pPr>
        <w:ind w:firstLine="210" w:firstLineChars="100"/>
        <w:rPr>
          <w:rFonts w:hint="eastAsia" w:ascii="仿宋_GB2312" w:eastAsia="仿宋_GB2312"/>
          <w:kern w:val="0"/>
        </w:rPr>
      </w:pPr>
    </w:p>
    <w:p>
      <w:pPr>
        <w:ind w:firstLine="210" w:firstLineChars="100"/>
        <w:rPr>
          <w:rFonts w:hint="eastAsia" w:ascii="仿宋_GB2312" w:eastAsia="仿宋_GB2312"/>
          <w:kern w:val="0"/>
        </w:rPr>
      </w:pPr>
    </w:p>
    <w:p>
      <w:pPr>
        <w:ind w:firstLine="210" w:firstLineChars="100"/>
        <w:rPr>
          <w:rFonts w:hint="eastAsia" w:ascii="仿宋_GB2312" w:eastAsia="仿宋_GB2312"/>
          <w:kern w:val="0"/>
        </w:rPr>
      </w:pPr>
    </w:p>
    <w:p>
      <w:pPr>
        <w:ind w:firstLine="210" w:firstLineChars="100"/>
        <w:rPr>
          <w:rFonts w:hint="eastAsia" w:ascii="仿宋_GB2312" w:eastAsia="仿宋_GB2312"/>
          <w:kern w:val="0"/>
        </w:rPr>
      </w:pPr>
    </w:p>
    <w:p>
      <w:pPr>
        <w:ind w:firstLine="210" w:firstLineChars="100"/>
        <w:sectPr>
          <w:pgSz w:w="16838" w:h="11906" w:orient="landscape"/>
          <w:pgMar w:top="720" w:right="720" w:bottom="720" w:left="720" w:header="851" w:footer="992" w:gutter="0"/>
          <w:cols w:space="425" w:num="1"/>
          <w:docGrid w:type="lines" w:linePitch="312" w:charSpace="0"/>
        </w:sectPr>
      </w:pPr>
      <w:r>
        <w:drawing>
          <wp:inline distT="0" distB="0" distL="114300" distR="114300">
            <wp:extent cx="8458200" cy="5724525"/>
            <wp:effectExtent l="0" t="0" r="0" b="9525"/>
            <wp:docPr id="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458200" cy="572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2"/>
        <w:tblW w:w="918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62"/>
        <w:gridCol w:w="1407"/>
        <w:gridCol w:w="2093"/>
        <w:gridCol w:w="1753"/>
        <w:gridCol w:w="1646"/>
        <w:gridCol w:w="181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附表：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项目绩效目标表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项目负责       人及电话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实施单位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9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项目总体描述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绩效目标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一级目标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二级目标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三级目标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指标说明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数量指标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质量指标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时效指标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社会效益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经济效益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可持续影响度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社会对象满意度</w:t>
            </w:r>
          </w:p>
        </w:tc>
        <w:tc>
          <w:tcPr>
            <w:tcW w:w="51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注：参照32类项目绩效目标表填报说明。</w:t>
            </w:r>
          </w:p>
        </w:tc>
      </w:tr>
    </w:tbl>
    <w:p>
      <w:pPr>
        <w:ind w:firstLine="210" w:firstLineChars="100"/>
        <w:rPr>
          <w:rFonts w:hint="eastAsia"/>
        </w:rPr>
      </w:pPr>
    </w:p>
    <w:sectPr>
      <w:pgSz w:w="11906" w:h="16838"/>
      <w:pgMar w:top="1440" w:right="1486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9A16F0"/>
    <w:rsid w:val="015F3B8D"/>
    <w:rsid w:val="017F157C"/>
    <w:rsid w:val="08B2546B"/>
    <w:rsid w:val="0E4A0042"/>
    <w:rsid w:val="10343EF7"/>
    <w:rsid w:val="134D1F12"/>
    <w:rsid w:val="136159B9"/>
    <w:rsid w:val="145E395A"/>
    <w:rsid w:val="14A20F25"/>
    <w:rsid w:val="14BD377B"/>
    <w:rsid w:val="16035915"/>
    <w:rsid w:val="169A16F0"/>
    <w:rsid w:val="188168FB"/>
    <w:rsid w:val="1B243603"/>
    <w:rsid w:val="1BAF7885"/>
    <w:rsid w:val="1E8D7C50"/>
    <w:rsid w:val="203A74BD"/>
    <w:rsid w:val="21A559DB"/>
    <w:rsid w:val="2323462B"/>
    <w:rsid w:val="29CB0AFC"/>
    <w:rsid w:val="2A963E5A"/>
    <w:rsid w:val="2B06089B"/>
    <w:rsid w:val="2D0D3FB1"/>
    <w:rsid w:val="2EEE4347"/>
    <w:rsid w:val="308460B4"/>
    <w:rsid w:val="30A24D45"/>
    <w:rsid w:val="318B5BD1"/>
    <w:rsid w:val="340A5A68"/>
    <w:rsid w:val="354E47AA"/>
    <w:rsid w:val="357256BD"/>
    <w:rsid w:val="37D8544D"/>
    <w:rsid w:val="386F55C9"/>
    <w:rsid w:val="38D25647"/>
    <w:rsid w:val="3A331EF9"/>
    <w:rsid w:val="4152746D"/>
    <w:rsid w:val="41CD0A31"/>
    <w:rsid w:val="4A231F9B"/>
    <w:rsid w:val="4D0B0894"/>
    <w:rsid w:val="4E762118"/>
    <w:rsid w:val="4F7E25CF"/>
    <w:rsid w:val="52065EA0"/>
    <w:rsid w:val="52B0177B"/>
    <w:rsid w:val="5784343B"/>
    <w:rsid w:val="5AC70987"/>
    <w:rsid w:val="5C880DA0"/>
    <w:rsid w:val="5D4D69C7"/>
    <w:rsid w:val="62F0427D"/>
    <w:rsid w:val="64441B4F"/>
    <w:rsid w:val="65EE5C17"/>
    <w:rsid w:val="660B16CC"/>
    <w:rsid w:val="669E785A"/>
    <w:rsid w:val="676E7A8F"/>
    <w:rsid w:val="67DF2326"/>
    <w:rsid w:val="6AA5736C"/>
    <w:rsid w:val="6AF079F8"/>
    <w:rsid w:val="6CA7077C"/>
    <w:rsid w:val="6CE8148E"/>
    <w:rsid w:val="6D69230D"/>
    <w:rsid w:val="6E6C34F6"/>
    <w:rsid w:val="6EA27B1C"/>
    <w:rsid w:val="6F6A31F9"/>
    <w:rsid w:val="6FF033ED"/>
    <w:rsid w:val="72664DC3"/>
    <w:rsid w:val="733E6BAC"/>
    <w:rsid w:val="76A81B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cs="Calibri" w:eastAsiaTheme="minorEastAsia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怒江州兰坪县党政机关单位</Company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2019-01-31T02:00:00Z</dcterms:created>
  <dc:creator>和望美</dc:creator>
  <cp:lastModifiedBy>༗Tོൢiོൢnོൢgོൢ ༽</cp:lastModifiedBy>
  <cp:lastPrinted>2019-02-27T08:37:00Z</cp:lastPrinted>
  <dcterms:modified xsi:type="dcterms:W3CDTF">2021-09-14T02:10:26Z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E58ED1F589B14106A663375BD55295F7</vt:lpwstr>
  </property>
</Properties>
</file>